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A73F5" w14:textId="0BC9751C" w:rsidR="000141D5" w:rsidRPr="005253BC" w:rsidRDefault="0021716E">
      <w:pPr>
        <w:rPr>
          <w:b/>
          <w:bCs/>
        </w:rPr>
      </w:pPr>
      <w:r w:rsidRPr="005253BC">
        <w:rPr>
          <w:b/>
          <w:bCs/>
        </w:rPr>
        <w:t>Mieszacz chemii do dezynfekcji ( Dozownik )</w:t>
      </w:r>
    </w:p>
    <w:p w14:paraId="3B0E11E1" w14:textId="0619BB7D" w:rsidR="0021716E" w:rsidRDefault="0021716E" w:rsidP="0021716E">
      <w:pPr>
        <w:pStyle w:val="Akapitzlist"/>
        <w:numPr>
          <w:ilvl w:val="0"/>
          <w:numId w:val="1"/>
        </w:numPr>
        <w:rPr>
          <w:b/>
          <w:bCs/>
        </w:rPr>
      </w:pPr>
      <w:r>
        <w:t xml:space="preserve">Urządzenie fabrycznie nowe  </w:t>
      </w:r>
      <w:r w:rsidRPr="0021716E">
        <w:rPr>
          <w:b/>
          <w:bCs/>
        </w:rPr>
        <w:t>rok produkcji 2024-2025</w:t>
      </w:r>
    </w:p>
    <w:p w14:paraId="0E9965F5" w14:textId="4FC128CF" w:rsidR="00820B47" w:rsidRDefault="00820B47" w:rsidP="0021716E">
      <w:pPr>
        <w:pStyle w:val="Akapitzlist"/>
        <w:numPr>
          <w:ilvl w:val="0"/>
          <w:numId w:val="1"/>
        </w:numPr>
        <w:rPr>
          <w:b/>
          <w:bCs/>
        </w:rPr>
      </w:pPr>
      <w:r>
        <w:t xml:space="preserve">Urządzenie służące do rozcieńczania skoncentrowanych produktów, przy użyciu systemu </w:t>
      </w:r>
      <w:proofErr w:type="spellStart"/>
      <w:r>
        <w:t>Venturiego</w:t>
      </w:r>
      <w:proofErr w:type="spellEnd"/>
    </w:p>
    <w:p w14:paraId="05D9274B" w14:textId="0D29117A" w:rsidR="0021716E" w:rsidRDefault="0021716E" w:rsidP="0021716E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Okres gwarancji 24 miesiące</w:t>
      </w:r>
    </w:p>
    <w:p w14:paraId="65FE08B2" w14:textId="38C1D208" w:rsidR="0021716E" w:rsidRDefault="0021716E" w:rsidP="0021716E">
      <w:r>
        <w:t xml:space="preserve">Urządzenie wyposażone w: </w:t>
      </w:r>
    </w:p>
    <w:p w14:paraId="7ADBCA53" w14:textId="3E7CBB87" w:rsidR="0021716E" w:rsidRDefault="0021716E" w:rsidP="0021716E">
      <w:pPr>
        <w:pStyle w:val="Akapitzlist"/>
        <w:numPr>
          <w:ilvl w:val="0"/>
          <w:numId w:val="2"/>
        </w:numPr>
      </w:pPr>
      <w:r w:rsidRPr="0021716E">
        <w:t xml:space="preserve">Rurkę pobierającą </w:t>
      </w:r>
      <w:r>
        <w:t>o długości min. 3</w:t>
      </w:r>
      <w:r w:rsidR="00AE7E8E">
        <w:t>9</w:t>
      </w:r>
      <w:r>
        <w:t>0 cm</w:t>
      </w:r>
    </w:p>
    <w:p w14:paraId="51E1305B" w14:textId="77777777" w:rsidR="0021716E" w:rsidRDefault="0021716E" w:rsidP="0021716E">
      <w:pPr>
        <w:pStyle w:val="Akapitzlist"/>
        <w:numPr>
          <w:ilvl w:val="0"/>
          <w:numId w:val="2"/>
        </w:numPr>
      </w:pPr>
      <w:r>
        <w:t>Rurkę  dozującą o długości min. 180 cm</w:t>
      </w:r>
    </w:p>
    <w:p w14:paraId="38DE5FF0" w14:textId="011963C4" w:rsidR="0021716E" w:rsidRDefault="0021716E" w:rsidP="0021716E">
      <w:pPr>
        <w:pStyle w:val="Akapitzlist"/>
        <w:numPr>
          <w:ilvl w:val="0"/>
          <w:numId w:val="2"/>
        </w:numPr>
      </w:pPr>
      <w:r>
        <w:t>Wieszak do rurki</w:t>
      </w:r>
      <w:r w:rsidR="00820B47">
        <w:t xml:space="preserve"> dozującej</w:t>
      </w:r>
    </w:p>
    <w:p w14:paraId="1F36BA03" w14:textId="10492FD1" w:rsidR="005253BC" w:rsidRDefault="005253BC" w:rsidP="0021716E">
      <w:pPr>
        <w:pStyle w:val="Akapitzlist"/>
        <w:numPr>
          <w:ilvl w:val="0"/>
          <w:numId w:val="2"/>
        </w:numPr>
      </w:pPr>
      <w:r>
        <w:t>Zestaw instalacyjny :</w:t>
      </w:r>
    </w:p>
    <w:p w14:paraId="683FB3B6" w14:textId="3C412DC7" w:rsidR="005253BC" w:rsidRDefault="005253BC" w:rsidP="005253BC">
      <w:pPr>
        <w:pStyle w:val="Akapitzlist"/>
        <w:numPr>
          <w:ilvl w:val="1"/>
          <w:numId w:val="3"/>
        </w:numPr>
      </w:pPr>
      <w:r>
        <w:t xml:space="preserve">Plastikowe zaciski </w:t>
      </w:r>
      <w:r w:rsidR="00820B47">
        <w:t>4 szt.</w:t>
      </w:r>
    </w:p>
    <w:p w14:paraId="0DE93757" w14:textId="5887FA0F" w:rsidR="005253BC" w:rsidRDefault="005253BC" w:rsidP="005253BC">
      <w:pPr>
        <w:pStyle w:val="Akapitzlist"/>
        <w:numPr>
          <w:ilvl w:val="1"/>
          <w:numId w:val="3"/>
        </w:numPr>
      </w:pPr>
      <w:r>
        <w:t xml:space="preserve">Końcówki </w:t>
      </w:r>
      <w:r w:rsidR="00820B47">
        <w:t>pomiarowe ( 4 woreczki )</w:t>
      </w:r>
    </w:p>
    <w:p w14:paraId="008CE5BF" w14:textId="6F708101" w:rsidR="005253BC" w:rsidRDefault="005253BC" w:rsidP="005253BC">
      <w:pPr>
        <w:pStyle w:val="Akapitzlist"/>
        <w:numPr>
          <w:ilvl w:val="1"/>
          <w:numId w:val="3"/>
        </w:numPr>
      </w:pPr>
      <w:r>
        <w:t>Filtr nożny i ze</w:t>
      </w:r>
      <w:r w:rsidR="00820B47">
        <w:t>spół</w:t>
      </w:r>
      <w:r>
        <w:t xml:space="preserve"> zaworu zwrotnego</w:t>
      </w:r>
      <w:r w:rsidR="00820B47">
        <w:t xml:space="preserve"> ( 4 szt.)</w:t>
      </w:r>
    </w:p>
    <w:p w14:paraId="1E4DDEAA" w14:textId="3D66B8B6" w:rsidR="005253BC" w:rsidRDefault="005253BC" w:rsidP="005253BC">
      <w:pPr>
        <w:pStyle w:val="Akapitzlist"/>
        <w:numPr>
          <w:ilvl w:val="1"/>
          <w:numId w:val="3"/>
        </w:numPr>
      </w:pPr>
      <w:r>
        <w:t xml:space="preserve">Obciążnik ceramiczny </w:t>
      </w:r>
      <w:r w:rsidR="00820B47">
        <w:t>(4 szt.)</w:t>
      </w:r>
    </w:p>
    <w:p w14:paraId="00DD1549" w14:textId="0885FDA9" w:rsidR="005253BC" w:rsidRDefault="005253BC" w:rsidP="005253BC">
      <w:pPr>
        <w:pStyle w:val="Akapitzlist"/>
        <w:numPr>
          <w:ilvl w:val="1"/>
          <w:numId w:val="3"/>
        </w:numPr>
      </w:pPr>
      <w:r>
        <w:t>Kot</w:t>
      </w:r>
      <w:r w:rsidR="00820B47">
        <w:t>wy</w:t>
      </w:r>
      <w:r>
        <w:t xml:space="preserve"> ( 3 szt.)</w:t>
      </w:r>
    </w:p>
    <w:p w14:paraId="2574F2A2" w14:textId="77777777" w:rsidR="005253BC" w:rsidRDefault="005253BC" w:rsidP="005253BC">
      <w:pPr>
        <w:pStyle w:val="Akapitzlist"/>
        <w:numPr>
          <w:ilvl w:val="1"/>
          <w:numId w:val="3"/>
        </w:numPr>
      </w:pPr>
      <w:r>
        <w:t>Śruby ( 3 szt.)</w:t>
      </w:r>
    </w:p>
    <w:p w14:paraId="0EBB0F12" w14:textId="77777777" w:rsidR="005253BC" w:rsidRDefault="005253BC" w:rsidP="005253BC">
      <w:pPr>
        <w:pStyle w:val="Akapitzlist"/>
        <w:numPr>
          <w:ilvl w:val="1"/>
          <w:numId w:val="3"/>
        </w:numPr>
      </w:pPr>
      <w:r>
        <w:t>Podkładki ( 3 szt.)</w:t>
      </w:r>
    </w:p>
    <w:p w14:paraId="2CFE0419" w14:textId="6C509C1A" w:rsidR="005253BC" w:rsidRDefault="005253BC" w:rsidP="005253BC">
      <w:pPr>
        <w:pStyle w:val="Akapitzlist"/>
        <w:numPr>
          <w:ilvl w:val="1"/>
          <w:numId w:val="3"/>
        </w:numPr>
      </w:pPr>
      <w:r>
        <w:t xml:space="preserve">Złącze ( </w:t>
      </w:r>
      <w:proofErr w:type="spellStart"/>
      <w:r>
        <w:t>dla</w:t>
      </w:r>
      <w:r w:rsidR="00AE7E8E">
        <w:t>złączenia</w:t>
      </w:r>
      <w:proofErr w:type="spellEnd"/>
      <w:r w:rsidR="00AE7E8E">
        <w:t>/</w:t>
      </w:r>
      <w:r>
        <w:t xml:space="preserve"> wieszania dwóch lub więcej urządzeń razem)</w:t>
      </w:r>
    </w:p>
    <w:p w14:paraId="0E700B11" w14:textId="1683E81F" w:rsidR="005253BC" w:rsidRDefault="00AE7E8E" w:rsidP="005253BC">
      <w:pPr>
        <w:pStyle w:val="Akapitzlist"/>
        <w:numPr>
          <w:ilvl w:val="1"/>
          <w:numId w:val="3"/>
        </w:numPr>
      </w:pPr>
      <w:r>
        <w:t>Złącze męskie GHT ¾”- Złącze męskie GHT ¾ ”</w:t>
      </w:r>
    </w:p>
    <w:p w14:paraId="139A9395" w14:textId="77777777" w:rsidR="00AE7E8E" w:rsidRDefault="005253BC" w:rsidP="005253BC">
      <w:pPr>
        <w:pStyle w:val="Akapitzlist"/>
        <w:numPr>
          <w:ilvl w:val="1"/>
          <w:numId w:val="3"/>
        </w:numPr>
      </w:pPr>
      <w:r>
        <w:t xml:space="preserve">Naklejki samoprzylepne do identyfikacji </w:t>
      </w:r>
      <w:r w:rsidR="00AE7E8E">
        <w:t>pojemników</w:t>
      </w:r>
    </w:p>
    <w:p w14:paraId="1F73D40D" w14:textId="13975864" w:rsidR="005253BC" w:rsidRDefault="00AE7E8E" w:rsidP="005253BC">
      <w:pPr>
        <w:pStyle w:val="Akapitzlist"/>
        <w:numPr>
          <w:ilvl w:val="1"/>
          <w:numId w:val="3"/>
        </w:numPr>
      </w:pPr>
      <w:r>
        <w:t>Naklejki samoprzylepne do identyfikacji produktów</w:t>
      </w:r>
      <w:r w:rsidR="005253BC">
        <w:t xml:space="preserve"> </w:t>
      </w:r>
    </w:p>
    <w:p w14:paraId="0CC97A5D" w14:textId="77777777" w:rsidR="0021716E" w:rsidRDefault="0021716E" w:rsidP="0021716E"/>
    <w:p w14:paraId="07539AA8" w14:textId="77777777" w:rsidR="0021716E" w:rsidRDefault="0021716E" w:rsidP="0021716E">
      <w:r>
        <w:t>Dane Techniczne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716E" w14:paraId="3174D36F" w14:textId="77777777" w:rsidTr="0021716E">
        <w:tc>
          <w:tcPr>
            <w:tcW w:w="4531" w:type="dxa"/>
          </w:tcPr>
          <w:p w14:paraId="44619357" w14:textId="294E324C" w:rsidR="005253BC" w:rsidRPr="005253BC" w:rsidRDefault="005253BC" w:rsidP="0021716E">
            <w:pPr>
              <w:rPr>
                <w:b/>
                <w:bCs/>
              </w:rPr>
            </w:pPr>
            <w:r w:rsidRPr="005253BC">
              <w:rPr>
                <w:b/>
                <w:bCs/>
              </w:rPr>
              <w:t>Złącze źródła wody</w:t>
            </w:r>
          </w:p>
        </w:tc>
        <w:tc>
          <w:tcPr>
            <w:tcW w:w="4531" w:type="dxa"/>
          </w:tcPr>
          <w:p w14:paraId="6E5E4473" w14:textId="28627CEE" w:rsidR="0021716E" w:rsidRDefault="005B7AAC" w:rsidP="0021716E">
            <w:r>
              <w:t>Możliw</w:t>
            </w:r>
            <w:r w:rsidR="00820B47">
              <w:t>ość podłączenia z obu stron</w:t>
            </w:r>
          </w:p>
        </w:tc>
      </w:tr>
      <w:tr w:rsidR="0021716E" w14:paraId="2CCC7A08" w14:textId="77777777" w:rsidTr="0021716E">
        <w:tc>
          <w:tcPr>
            <w:tcW w:w="4531" w:type="dxa"/>
          </w:tcPr>
          <w:p w14:paraId="69E01347" w14:textId="37B17255" w:rsidR="0021716E" w:rsidRPr="005253BC" w:rsidRDefault="005253B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Typ złącza</w:t>
            </w:r>
          </w:p>
        </w:tc>
        <w:tc>
          <w:tcPr>
            <w:tcW w:w="4531" w:type="dxa"/>
          </w:tcPr>
          <w:p w14:paraId="54506F59" w14:textId="492E6FFE" w:rsidR="0021716E" w:rsidRDefault="005B7AAC" w:rsidP="0021716E">
            <w:r>
              <w:t>3/4" żeńskie złącze obrotowe GHT</w:t>
            </w:r>
          </w:p>
        </w:tc>
      </w:tr>
      <w:tr w:rsidR="0021716E" w14:paraId="178BF2BA" w14:textId="77777777" w:rsidTr="0021716E">
        <w:tc>
          <w:tcPr>
            <w:tcW w:w="4531" w:type="dxa"/>
          </w:tcPr>
          <w:p w14:paraId="3B72506F" w14:textId="4F7DE081" w:rsidR="0021716E" w:rsidRPr="005253BC" w:rsidRDefault="005253B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Typ </w:t>
            </w:r>
            <w:r w:rsidR="00820B47">
              <w:rPr>
                <w:b/>
                <w:bCs/>
              </w:rPr>
              <w:t>zabezpieczeń</w:t>
            </w:r>
          </w:p>
        </w:tc>
        <w:tc>
          <w:tcPr>
            <w:tcW w:w="4531" w:type="dxa"/>
          </w:tcPr>
          <w:p w14:paraId="6CFBBCBF" w14:textId="77777777" w:rsidR="0021716E" w:rsidRDefault="005B7AAC" w:rsidP="0021716E">
            <w:r>
              <w:t>F-Gap ( membrana elastyczna)</w:t>
            </w:r>
          </w:p>
          <w:p w14:paraId="2B848FC3" w14:textId="0882494C" w:rsidR="005B7AAC" w:rsidRDefault="005B7AAC" w:rsidP="0021716E">
            <w:r>
              <w:t>A-Gap ( fizyczne odłączenie powietrza)</w:t>
            </w:r>
          </w:p>
        </w:tc>
      </w:tr>
      <w:tr w:rsidR="0021716E" w14:paraId="445804B3" w14:textId="77777777" w:rsidTr="0021716E">
        <w:tc>
          <w:tcPr>
            <w:tcW w:w="4531" w:type="dxa"/>
          </w:tcPr>
          <w:p w14:paraId="6EEB769A" w14:textId="1BCA7FF9" w:rsidR="005B7AAC" w:rsidRPr="005253B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Wartość przepływów </w:t>
            </w:r>
            <w:proofErr w:type="spellStart"/>
            <w:r>
              <w:rPr>
                <w:b/>
                <w:bCs/>
              </w:rPr>
              <w:t>Venturiego</w:t>
            </w:r>
            <w:proofErr w:type="spellEnd"/>
          </w:p>
        </w:tc>
        <w:tc>
          <w:tcPr>
            <w:tcW w:w="4531" w:type="dxa"/>
          </w:tcPr>
          <w:p w14:paraId="5A31D227" w14:textId="1C01FC2D" w:rsidR="0021716E" w:rsidRDefault="005B7AAC" w:rsidP="0021716E">
            <w:r>
              <w:t>14l/min</w:t>
            </w:r>
          </w:p>
        </w:tc>
      </w:tr>
      <w:tr w:rsidR="0021716E" w14:paraId="35010F3C" w14:textId="77777777" w:rsidTr="0021716E">
        <w:tc>
          <w:tcPr>
            <w:tcW w:w="4531" w:type="dxa"/>
          </w:tcPr>
          <w:p w14:paraId="7FB91B65" w14:textId="58F69173" w:rsidR="005B7AAC" w:rsidRPr="005253B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Systemy uruchamiania</w:t>
            </w:r>
          </w:p>
        </w:tc>
        <w:tc>
          <w:tcPr>
            <w:tcW w:w="4531" w:type="dxa"/>
          </w:tcPr>
          <w:p w14:paraId="7B5CDFC2" w14:textId="5F901906" w:rsidR="0021716E" w:rsidRDefault="005B7AAC" w:rsidP="0021716E">
            <w:r>
              <w:t>Przycisk</w:t>
            </w:r>
          </w:p>
        </w:tc>
      </w:tr>
      <w:tr w:rsidR="0021716E" w14:paraId="11301074" w14:textId="77777777" w:rsidTr="0021716E">
        <w:tc>
          <w:tcPr>
            <w:tcW w:w="4531" w:type="dxa"/>
          </w:tcPr>
          <w:p w14:paraId="04B25115" w14:textId="2A86E01F" w:rsidR="0021716E" w:rsidRPr="005253B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Liczba wejść produktów</w:t>
            </w:r>
          </w:p>
        </w:tc>
        <w:tc>
          <w:tcPr>
            <w:tcW w:w="4531" w:type="dxa"/>
          </w:tcPr>
          <w:p w14:paraId="47DD55C4" w14:textId="0428590F" w:rsidR="0021716E" w:rsidRDefault="005B7AAC" w:rsidP="0021716E">
            <w:r>
              <w:t xml:space="preserve"> 4</w:t>
            </w:r>
          </w:p>
        </w:tc>
      </w:tr>
      <w:tr w:rsidR="005B7AAC" w14:paraId="6BF9AB47" w14:textId="77777777" w:rsidTr="0021716E">
        <w:tc>
          <w:tcPr>
            <w:tcW w:w="4531" w:type="dxa"/>
          </w:tcPr>
          <w:p w14:paraId="04C01181" w14:textId="6FB5D906" w:rsidR="005B7AAC" w:rsidRPr="005253B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Wymiary maksymalne</w:t>
            </w:r>
          </w:p>
        </w:tc>
        <w:tc>
          <w:tcPr>
            <w:tcW w:w="4531" w:type="dxa"/>
          </w:tcPr>
          <w:p w14:paraId="576C2CA5" w14:textId="56117D1D" w:rsidR="005B7AAC" w:rsidRDefault="005B7AAC" w:rsidP="0021716E">
            <w:r>
              <w:t>W = 2</w:t>
            </w:r>
            <w:r w:rsidR="00AE7E8E">
              <w:t xml:space="preserve">6 </w:t>
            </w:r>
            <w:r>
              <w:t>cm, Sz</w:t>
            </w:r>
            <w:r w:rsidR="00AE7E8E">
              <w:t>.</w:t>
            </w:r>
            <w:r>
              <w:t>=</w:t>
            </w:r>
            <w:r w:rsidR="00AE7E8E">
              <w:t>16 cm</w:t>
            </w:r>
            <w:r>
              <w:t xml:space="preserve"> , G = 12 cm</w:t>
            </w:r>
          </w:p>
        </w:tc>
      </w:tr>
      <w:tr w:rsidR="005B7AAC" w14:paraId="22C48D47" w14:textId="77777777" w:rsidTr="0021716E">
        <w:tc>
          <w:tcPr>
            <w:tcW w:w="4531" w:type="dxa"/>
          </w:tcPr>
          <w:p w14:paraId="1FE1F707" w14:textId="542BAB81" w:rsidR="005B7AA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Ciśnienie robocze</w:t>
            </w:r>
          </w:p>
        </w:tc>
        <w:tc>
          <w:tcPr>
            <w:tcW w:w="4531" w:type="dxa"/>
          </w:tcPr>
          <w:p w14:paraId="4418E9F3" w14:textId="77777777" w:rsidR="005B7AA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Min. 1 bar, Maks. 9 bar</w:t>
            </w:r>
          </w:p>
          <w:p w14:paraId="3ACE98B1" w14:textId="4A4B53BF" w:rsidR="005B7AAC" w:rsidRPr="005B7AA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Zalecane : 2-4 bar</w:t>
            </w:r>
          </w:p>
        </w:tc>
      </w:tr>
      <w:tr w:rsidR="005B7AAC" w14:paraId="5252E6E7" w14:textId="77777777" w:rsidTr="0021716E">
        <w:tc>
          <w:tcPr>
            <w:tcW w:w="4531" w:type="dxa"/>
          </w:tcPr>
          <w:p w14:paraId="696CA180" w14:textId="43B23F20" w:rsidR="005B7AAC" w:rsidRDefault="005B7AAC" w:rsidP="0021716E">
            <w:pPr>
              <w:rPr>
                <w:b/>
                <w:bCs/>
              </w:rPr>
            </w:pPr>
            <w:r>
              <w:rPr>
                <w:b/>
                <w:bCs/>
              </w:rPr>
              <w:t>Temperatura</w:t>
            </w:r>
          </w:p>
        </w:tc>
        <w:tc>
          <w:tcPr>
            <w:tcW w:w="4531" w:type="dxa"/>
          </w:tcPr>
          <w:p w14:paraId="077C9AFF" w14:textId="1A6BF0FF" w:rsidR="005B7AAC" w:rsidRDefault="005B7AAC" w:rsidP="0021716E">
            <w:r>
              <w:t>Maks. 70</w:t>
            </w:r>
            <w:r>
              <w:rPr>
                <w:rFonts w:cstheme="minorHAnsi"/>
              </w:rPr>
              <w:t>°</w:t>
            </w:r>
            <w:r>
              <w:t>C</w:t>
            </w:r>
          </w:p>
        </w:tc>
      </w:tr>
    </w:tbl>
    <w:p w14:paraId="020E56BF" w14:textId="40737EB8" w:rsidR="0021716E" w:rsidRPr="0021716E" w:rsidRDefault="0021716E" w:rsidP="0021716E"/>
    <w:p w14:paraId="7038E7BA" w14:textId="77777777" w:rsidR="0021716E" w:rsidRDefault="0021716E"/>
    <w:sectPr w:rsidR="00217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F2CBB"/>
    <w:multiLevelType w:val="hybridMultilevel"/>
    <w:tmpl w:val="8EE8D1E0"/>
    <w:lvl w:ilvl="0" w:tplc="02ACE3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E447B"/>
    <w:multiLevelType w:val="hybridMultilevel"/>
    <w:tmpl w:val="B20E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13FCD"/>
    <w:multiLevelType w:val="hybridMultilevel"/>
    <w:tmpl w:val="7794E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730487">
    <w:abstractNumId w:val="1"/>
  </w:num>
  <w:num w:numId="2" w16cid:durableId="1332294851">
    <w:abstractNumId w:val="2"/>
  </w:num>
  <w:num w:numId="3" w16cid:durableId="917062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20"/>
    <w:rsid w:val="000141D5"/>
    <w:rsid w:val="000F196D"/>
    <w:rsid w:val="0021716E"/>
    <w:rsid w:val="005253BC"/>
    <w:rsid w:val="005B7AAC"/>
    <w:rsid w:val="005C18D4"/>
    <w:rsid w:val="0072081F"/>
    <w:rsid w:val="00763FF9"/>
    <w:rsid w:val="00820B47"/>
    <w:rsid w:val="00880543"/>
    <w:rsid w:val="00AE7E8E"/>
    <w:rsid w:val="00BB29D5"/>
    <w:rsid w:val="00C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F2DB"/>
  <w15:chartTrackingRefBased/>
  <w15:docId w15:val="{8F33A986-6AA1-4EDC-81A0-62E3FFB9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1D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1D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1D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1D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1D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1D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1D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1D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1D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1D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1D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1D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1D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1D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1D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1D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1D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1D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1D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1D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1D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1D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1D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1D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1D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1D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1D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1D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1D2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17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3</cp:revision>
  <dcterms:created xsi:type="dcterms:W3CDTF">2025-02-11T13:27:00Z</dcterms:created>
  <dcterms:modified xsi:type="dcterms:W3CDTF">2025-02-12T07:30:00Z</dcterms:modified>
</cp:coreProperties>
</file>